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6B5982" w14:paraId="441D7115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AE1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922CC02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6F95380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4605291F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F075903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67EE9E41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483A1F78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218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9E6FB50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3D440AFF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666B7CB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DA5DACF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EC81EFA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1E592641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F63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615A683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47A1B87F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222FAFDD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A7A6EF4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65FF4CEC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0E36E21D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A8D26FC" w14:textId="77777777" w:rsidR="006B5982" w:rsidRDefault="006B598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3887FCCF" w14:textId="77777777" w:rsidR="006B5982" w:rsidRDefault="006B5982" w:rsidP="006B5982">
      <w:pPr>
        <w:spacing w:after="0" w:line="240" w:lineRule="auto"/>
        <w:jc w:val="center"/>
        <w:rPr>
          <w:b/>
          <w:sz w:val="28"/>
          <w:szCs w:val="28"/>
        </w:rPr>
      </w:pPr>
    </w:p>
    <w:p w14:paraId="53FA644B" w14:textId="77777777" w:rsidR="006B5982" w:rsidRDefault="006B5982" w:rsidP="006B5982">
      <w:pPr>
        <w:spacing w:after="0" w:line="240" w:lineRule="auto"/>
        <w:jc w:val="center"/>
        <w:rPr>
          <w:b/>
          <w:sz w:val="28"/>
          <w:szCs w:val="28"/>
        </w:rPr>
      </w:pPr>
    </w:p>
    <w:p w14:paraId="47E67BF2" w14:textId="77777777" w:rsidR="006B5982" w:rsidRDefault="006B5982" w:rsidP="006B5982">
      <w:pPr>
        <w:spacing w:after="0" w:line="240" w:lineRule="auto"/>
        <w:jc w:val="center"/>
        <w:rPr>
          <w:b/>
          <w:sz w:val="28"/>
          <w:szCs w:val="28"/>
        </w:rPr>
      </w:pPr>
    </w:p>
    <w:p w14:paraId="702DBF90" w14:textId="77777777" w:rsidR="006B5982" w:rsidRDefault="006B5982" w:rsidP="006B5982">
      <w:pPr>
        <w:spacing w:after="0" w:line="240" w:lineRule="auto"/>
        <w:jc w:val="center"/>
        <w:rPr>
          <w:b/>
          <w:sz w:val="28"/>
          <w:szCs w:val="28"/>
        </w:rPr>
      </w:pPr>
    </w:p>
    <w:p w14:paraId="261AF08C" w14:textId="77777777" w:rsidR="006B5982" w:rsidRPr="006B5982" w:rsidRDefault="006B5982" w:rsidP="006B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2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570D0AC2" w14:textId="77777777" w:rsidR="006B5982" w:rsidRPr="006B5982" w:rsidRDefault="006B5982" w:rsidP="006B5982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2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6B5982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2A629DD4" w14:textId="77777777" w:rsidR="006B5982" w:rsidRPr="006B5982" w:rsidRDefault="006B5982" w:rsidP="006B598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244D9054" w14:textId="77777777" w:rsidR="006B5982" w:rsidRPr="006B5982" w:rsidRDefault="006B5982" w:rsidP="006B598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2">
        <w:rPr>
          <w:rFonts w:ascii="Times New Roman" w:hAnsi="Times New Roman" w:cs="Times New Roman"/>
          <w:b/>
          <w:sz w:val="28"/>
          <w:szCs w:val="28"/>
        </w:rPr>
        <w:t xml:space="preserve"> «Рисование (изобразительное искусство)»</w:t>
      </w:r>
    </w:p>
    <w:p w14:paraId="4EA6B6D7" w14:textId="77777777" w:rsidR="006B5982" w:rsidRPr="006B5982" w:rsidRDefault="006B5982" w:rsidP="006B598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2">
        <w:rPr>
          <w:rFonts w:ascii="Times New Roman" w:hAnsi="Times New Roman" w:cs="Times New Roman"/>
          <w:b/>
          <w:sz w:val="28"/>
          <w:szCs w:val="28"/>
        </w:rPr>
        <w:t>(для 3 класса)</w:t>
      </w:r>
    </w:p>
    <w:p w14:paraId="6F1A0368" w14:textId="77777777" w:rsidR="006B5982" w:rsidRPr="006B5982" w:rsidRDefault="006B5982" w:rsidP="006B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FE2FD" w14:textId="49196A90" w:rsidR="006B5982" w:rsidRPr="006B5982" w:rsidRDefault="006B5982" w:rsidP="006B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2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14:paraId="74B40CBA" w14:textId="77777777" w:rsidR="006B5982" w:rsidRPr="006B5982" w:rsidRDefault="006B5982" w:rsidP="006B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92F7C" w14:textId="77777777" w:rsidR="006B5982" w:rsidRPr="006B5982" w:rsidRDefault="006B5982" w:rsidP="006B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F81E4" w14:textId="77777777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8A6B323" w14:textId="77777777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E331F1C" w14:textId="77777777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A3D1D08" w14:textId="77777777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58FAE05" w14:textId="77777777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6B5982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2413E829" w14:textId="54954468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Григорьевой Е.Ю.</w:t>
      </w:r>
    </w:p>
    <w:p w14:paraId="2ABE2791" w14:textId="77777777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C00A1C4" w14:textId="77777777" w:rsidR="006B5982" w:rsidRPr="006B5982" w:rsidRDefault="006B5982" w:rsidP="006B598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F4ACFF8" w14:textId="77777777" w:rsidR="006B5982" w:rsidRPr="006B5982" w:rsidRDefault="006B5982" w:rsidP="006B5982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141928ED" w14:textId="77777777" w:rsidR="006B5982" w:rsidRPr="006B5982" w:rsidRDefault="006B5982" w:rsidP="006B5982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443B8AF" w14:textId="77777777" w:rsidR="006B5982" w:rsidRPr="006B5982" w:rsidRDefault="006B5982" w:rsidP="006B5982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510C7F9" w14:textId="77777777" w:rsidR="006B5982" w:rsidRDefault="006B5982" w:rsidP="006B598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FD47059" w14:textId="77777777" w:rsidR="006B5982" w:rsidRDefault="006B5982" w:rsidP="006B598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C02B27A" w14:textId="77777777" w:rsidR="006B5982" w:rsidRDefault="006B5982" w:rsidP="006B5982"/>
    <w:p w14:paraId="55CCB80A" w14:textId="7D6E2EEE" w:rsidR="006B5982" w:rsidRPr="006B5982" w:rsidRDefault="006B5982" w:rsidP="006B5982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78979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22BF73" w14:textId="0C8F7B8B" w:rsidR="00AC5F33" w:rsidRPr="00AC5F33" w:rsidRDefault="00AC5F33" w:rsidP="00AC5F33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C5F33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13DF136" w14:textId="77777777" w:rsidR="00AC5F33" w:rsidRPr="00AC5F33" w:rsidRDefault="00AC5F33" w:rsidP="00AC5F33"/>
        <w:p w14:paraId="20897014" w14:textId="4A3F4B1E" w:rsidR="00AC5F33" w:rsidRPr="00AC5F33" w:rsidRDefault="00AC5F33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9138" w:history="1">
            <w:r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_Toc144079138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D861B" w14:textId="3AE7E0FB" w:rsidR="00AC5F33" w:rsidRPr="00AC5F33" w:rsidRDefault="002B3DFE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39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_Toc144079139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2EA7A7" w14:textId="31A2510D" w:rsidR="00AC5F33" w:rsidRPr="00AC5F33" w:rsidRDefault="002B3DFE" w:rsidP="00AC5F33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40" w:history="1"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_Toc144079140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29672" w14:textId="4893A519" w:rsidR="00AC5F33" w:rsidRPr="00AC5F33" w:rsidRDefault="002B3DFE" w:rsidP="00AC5F33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141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_Toc144079141 \h </w:instrTex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17855B" w14:textId="63319E99" w:rsidR="00AC5F33" w:rsidRDefault="00AC5F33" w:rsidP="00AC5F33">
          <w:pPr>
            <w:tabs>
              <w:tab w:val="left" w:pos="440"/>
            </w:tabs>
            <w:spacing w:line="360" w:lineRule="auto"/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0B812A" w14:textId="77777777" w:rsidR="003B33C7" w:rsidRDefault="003B33C7"/>
    <w:p w14:paraId="3166DE95" w14:textId="77777777" w:rsidR="003B33C7" w:rsidRDefault="002B3DFE">
      <w:pPr>
        <w:pStyle w:val="1"/>
        <w:numPr>
          <w:ilvl w:val="0"/>
          <w:numId w:val="3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13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5275C80E" w14:textId="77777777" w:rsidR="003B33C7" w:rsidRDefault="003B33C7"/>
    <w:p w14:paraId="0B88A2D5" w14:textId="77777777" w:rsidR="003B33C7" w:rsidRDefault="002B3D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«Рисование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13DB8A2B" w14:textId="77777777" w:rsidR="003B33C7" w:rsidRDefault="002B3D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предмет «Рисование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рассчитана на 34 учебные недели и составляет  34 часа в год (1 час в неделю).</w:t>
      </w:r>
    </w:p>
    <w:p w14:paraId="68503D5B" w14:textId="77777777" w:rsidR="003B33C7" w:rsidRDefault="002B3D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искусство)».</w:t>
      </w:r>
    </w:p>
    <w:p w14:paraId="694EAC90" w14:textId="77777777" w:rsidR="003B33C7" w:rsidRDefault="002B3D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</w:t>
      </w:r>
      <w:r>
        <w:rPr>
          <w:rFonts w:ascii="Times New Roman" w:eastAsia="Times New Roman" w:hAnsi="Times New Roman" w:cs="Times New Roman"/>
          <w:sz w:val="28"/>
          <w:szCs w:val="28"/>
        </w:rPr>
        <w:t>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0A3F0EB8" w14:textId="77777777" w:rsidR="003B33C7" w:rsidRDefault="002B3DFE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30246CBB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06C0B25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 в жизни человека;</w:t>
      </w:r>
    </w:p>
    <w:p w14:paraId="4BF42950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0E1B59B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1E00F4EB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25C0ADB8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BD53738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материалов, инструментов и приспособлений, в том числе работа в нетрадиционных техниках;</w:t>
      </w:r>
    </w:p>
    <w:p w14:paraId="6DB45534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3A35A174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др., применяемым в разных видах изобразительной деятельности;</w:t>
      </w:r>
    </w:p>
    <w:p w14:paraId="367FB8D5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5CE2871D" w14:textId="77777777" w:rsidR="003B33C7" w:rsidRDefault="002B3DF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7966452A" w14:textId="77777777" w:rsidR="003B33C7" w:rsidRDefault="002B3D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определяет следующие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адачи:</w:t>
      </w:r>
    </w:p>
    <w:p w14:paraId="63785018" w14:textId="77777777" w:rsidR="003B33C7" w:rsidRDefault="002B3DF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среде;</w:t>
      </w:r>
    </w:p>
    <w:p w14:paraId="19A5A208" w14:textId="77777777" w:rsidR="003B33C7" w:rsidRDefault="002B3DF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изображать увиденное цветными и ахроматическими художественными материалами;</w:t>
      </w:r>
    </w:p>
    <w:p w14:paraId="0245C34F" w14:textId="77777777" w:rsidR="003B33C7" w:rsidRDefault="002B3DF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анализировать форму, строение (конструкционные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14:paraId="49625C3B" w14:textId="77777777" w:rsidR="003B33C7" w:rsidRDefault="002B3DF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обучению некоторым правилам работы над композицией;</w:t>
      </w:r>
    </w:p>
    <w:p w14:paraId="5D79158E" w14:textId="77777777" w:rsidR="003B33C7" w:rsidRDefault="002B3DF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более углубленному восприят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14:paraId="3D2A9603" w14:textId="77777777" w:rsidR="003B33C7" w:rsidRDefault="003B3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9C456" w14:textId="77777777" w:rsidR="003B33C7" w:rsidRDefault="002B3DFE">
      <w:pPr>
        <w:pStyle w:val="1"/>
        <w:numPr>
          <w:ilvl w:val="0"/>
          <w:numId w:val="2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13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487DE983" w14:textId="77777777" w:rsidR="003B33C7" w:rsidRDefault="002B3DF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изобразительному искусству в 3 классе способствует дальнейшему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способность изображать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 натуры, выполнять задания декоративного характера или на заданные темы, которые требуют привлечения определенных творческих усилий.</w:t>
      </w:r>
    </w:p>
    <w:p w14:paraId="2174315D" w14:textId="77777777" w:rsidR="003B33C7" w:rsidRDefault="002B3DFE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3B33C7" w14:paraId="1333CB1E" w14:textId="77777777">
        <w:trPr>
          <w:trHeight w:val="413"/>
          <w:jc w:val="center"/>
        </w:trPr>
        <w:tc>
          <w:tcPr>
            <w:tcW w:w="619" w:type="dxa"/>
          </w:tcPr>
          <w:p w14:paraId="01969069" w14:textId="77777777" w:rsidR="003B33C7" w:rsidRDefault="002B3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82EB489" w14:textId="77777777" w:rsidR="003B33C7" w:rsidRDefault="002B3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02D09B94" w14:textId="77777777" w:rsidR="003B33C7" w:rsidRDefault="002B3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17ED3766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02730FDA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3B33C7" w14:paraId="4DEAE61F" w14:textId="77777777">
        <w:trPr>
          <w:trHeight w:val="270"/>
          <w:jc w:val="center"/>
        </w:trPr>
        <w:tc>
          <w:tcPr>
            <w:tcW w:w="619" w:type="dxa"/>
          </w:tcPr>
          <w:p w14:paraId="45040079" w14:textId="77777777" w:rsidR="003B33C7" w:rsidRDefault="002B3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5930E7E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«Обучение композиционной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деятельности»</w:t>
            </w:r>
          </w:p>
        </w:tc>
        <w:tc>
          <w:tcPr>
            <w:tcW w:w="1915" w:type="dxa"/>
          </w:tcPr>
          <w:p w14:paraId="359FC28E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14:paraId="4CF77FB3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15ED0CBE" w14:textId="77777777">
        <w:trPr>
          <w:trHeight w:val="270"/>
          <w:jc w:val="center"/>
        </w:trPr>
        <w:tc>
          <w:tcPr>
            <w:tcW w:w="619" w:type="dxa"/>
          </w:tcPr>
          <w:p w14:paraId="478B02E9" w14:textId="77777777" w:rsidR="003B33C7" w:rsidRDefault="002B3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3AFB81B5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5DABC728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22043189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4DA489CA" w14:textId="77777777">
        <w:trPr>
          <w:trHeight w:val="270"/>
          <w:jc w:val="center"/>
        </w:trPr>
        <w:tc>
          <w:tcPr>
            <w:tcW w:w="619" w:type="dxa"/>
          </w:tcPr>
          <w:p w14:paraId="420EA2CD" w14:textId="77777777" w:rsidR="003B33C7" w:rsidRDefault="002B3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46885AC7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80F68FE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023BDD46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14:paraId="5D4B83C3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3C46EF8A" w14:textId="77777777" w:rsidR="003B33C7" w:rsidRDefault="002B3DF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086053DB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727DC069" w14:textId="77777777" w:rsidR="003B33C7" w:rsidRDefault="002B3DF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CDF2D96" w14:textId="77777777" w:rsidR="003B33C7" w:rsidRDefault="003B33C7">
      <w:pPr>
        <w:spacing w:line="360" w:lineRule="auto"/>
      </w:pPr>
    </w:p>
    <w:p w14:paraId="5482FCE4" w14:textId="4319D695" w:rsidR="00912450" w:rsidRDefault="00912450" w:rsidP="00912450">
      <w:r>
        <w:br w:type="page"/>
      </w:r>
    </w:p>
    <w:p w14:paraId="7E8562C7" w14:textId="21F9BCA3" w:rsidR="00912450" w:rsidRPr="00912450" w:rsidRDefault="00912450" w:rsidP="00912450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9140"/>
      <w:r w:rsidRPr="0091245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14:paraId="5E2B62AE" w14:textId="532B6F4C" w:rsidR="00912450" w:rsidRDefault="00912450" w:rsidP="0091245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417586C0" w14:textId="77777777" w:rsidR="00912450" w:rsidRDefault="00912450" w:rsidP="009124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54BF4FE9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4A698785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D80C60B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603A6DD5" w14:textId="77777777"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чувств.</w:t>
      </w:r>
    </w:p>
    <w:p w14:paraId="3C947C6A" w14:textId="4AEA2A4F" w:rsidR="00912450" w:rsidRDefault="00912450" w:rsidP="00912450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2775C7E6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6C8290C7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14:paraId="67F91468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14:paraId="5990CC32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14:paraId="22F68204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65E6A3D9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14:paraId="5C28B836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212FDD8A" w14:textId="77777777"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14:paraId="4452BC84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516F57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особенностях;</w:t>
      </w:r>
    </w:p>
    <w:p w14:paraId="4CD2893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части конструкции изображаемого предмета;</w:t>
      </w:r>
    </w:p>
    <w:p w14:paraId="43E7511C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приемах передачи глубины пространства (загораживании одних предметов другими, зрительном уменьшении их по сравнению с расположенными вблизи);</w:t>
      </w:r>
    </w:p>
    <w:p w14:paraId="1C1F6D4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рассказывать, что изображено на картине, перечислять характерные признаки изображаемого времени года</w:t>
      </w:r>
    </w:p>
    <w:p w14:paraId="7CAEEE1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14:paraId="5DEFD665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14:paraId="5500C0D3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14:paraId="18F23A38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14:paraId="1FB02879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(Каргополь);</w:t>
      </w:r>
    </w:p>
    <w:p w14:paraId="440D714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52BFFAB9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2A02790E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14:paraId="3BEACC80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14:paraId="39B4301A" w14:textId="77777777"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50A63AF9" w14:textId="24503E3D" w:rsidR="00912450" w:rsidRDefault="00912450" w:rsidP="009124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4314105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0981922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26090FA9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 балл - минимальная динамика; </w:t>
      </w:r>
    </w:p>
    <w:p w14:paraId="44AA85DC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5CDE1CFD" w14:textId="77777777"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5336F566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7E7121CB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552A5D7C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14:paraId="555137E3" w14:textId="77777777"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5149EA3E" w14:textId="77777777" w:rsidR="00912450" w:rsidRDefault="00912450" w:rsidP="00912450"/>
    <w:p w14:paraId="41D95CB0" w14:textId="77777777" w:rsidR="00912450" w:rsidRDefault="00912450" w:rsidP="00912450"/>
    <w:p w14:paraId="350AC75A" w14:textId="77777777" w:rsidR="00912450" w:rsidRPr="00912450" w:rsidRDefault="00912450" w:rsidP="00912450">
      <w:pPr>
        <w:sectPr w:rsidR="00912450" w:rsidRPr="00912450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98E96AB" w14:textId="77777777" w:rsidR="003B33C7" w:rsidRDefault="002B3DFE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14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f9"/>
        <w:tblW w:w="138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708"/>
        <w:gridCol w:w="3402"/>
        <w:gridCol w:w="3544"/>
        <w:gridCol w:w="3402"/>
      </w:tblGrid>
      <w:tr w:rsidR="003B33C7" w14:paraId="59596FCC" w14:textId="77777777" w:rsidTr="00912450">
        <w:trPr>
          <w:cantSplit/>
          <w:trHeight w:val="517"/>
        </w:trPr>
        <w:tc>
          <w:tcPr>
            <w:tcW w:w="567" w:type="dxa"/>
            <w:vMerge w:val="restart"/>
            <w:vAlign w:val="center"/>
          </w:tcPr>
          <w:p w14:paraId="6E370931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50688C5E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5DDDDD2" w14:textId="77777777" w:rsidR="003B33C7" w:rsidRDefault="002B3DF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3B939BCE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28CCF17F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B33C7" w14:paraId="0B7E2C46" w14:textId="77777777">
        <w:trPr>
          <w:cantSplit/>
          <w:trHeight w:val="517"/>
        </w:trPr>
        <w:tc>
          <w:tcPr>
            <w:tcW w:w="567" w:type="dxa"/>
            <w:vMerge/>
            <w:vAlign w:val="center"/>
          </w:tcPr>
          <w:p w14:paraId="5722DD12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87CDF5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7F528B7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327BFE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B0A4B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7C6AA40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3B33C7" w14:paraId="56B53288" w14:textId="77777777">
        <w:trPr>
          <w:cantSplit/>
          <w:trHeight w:val="2018"/>
        </w:trPr>
        <w:tc>
          <w:tcPr>
            <w:tcW w:w="567" w:type="dxa"/>
          </w:tcPr>
          <w:p w14:paraId="027536CD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5C400E1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708" w:type="dxa"/>
          </w:tcPr>
          <w:p w14:paraId="2B62B09A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041DCDE7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названий художественных материалов и инструментов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карандаши, бумага, ластик, точилка для карандашей, ножницы, краска гуашь, кисть, палитра.</w:t>
            </w:r>
          </w:p>
          <w:p w14:paraId="0670D51D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места.</w:t>
            </w:r>
          </w:p>
          <w:p w14:paraId="31AC63DF" w14:textId="77777777" w:rsidR="003B33C7" w:rsidRDefault="002B3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цветов.</w:t>
            </w:r>
          </w:p>
          <w:p w14:paraId="3D802D8A" w14:textId="77777777" w:rsidR="003B33C7" w:rsidRDefault="002B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3544" w:type="dxa"/>
          </w:tcPr>
          <w:p w14:paraId="795FE49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Называют художественные материалы и инструменты по вопросам  учителя.</w:t>
            </w:r>
          </w:p>
          <w:p w14:paraId="6ED07BEB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 помощью учителя прави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льно располагают материалы для рисования на столе.</w:t>
            </w:r>
          </w:p>
          <w:p w14:paraId="4F2EE047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Обводят листья по шаблону.</w:t>
            </w:r>
          </w:p>
          <w:p w14:paraId="545EF203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402" w:type="dxa"/>
          </w:tcPr>
          <w:p w14:paraId="59773E58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Пользуются художественными материалами.</w:t>
            </w:r>
          </w:p>
          <w:p w14:paraId="4E9FAD54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Располагают материалы для рисования на столе.</w:t>
            </w:r>
          </w:p>
          <w:p w14:paraId="5EC956EA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Следят за правильным захватом карандаша в руке.</w:t>
            </w:r>
          </w:p>
          <w:p w14:paraId="6D184252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рисуют , раскрашивают осенние листья по образцу</w:t>
            </w:r>
          </w:p>
        </w:tc>
      </w:tr>
      <w:tr w:rsidR="003B33C7" w14:paraId="0156A35D" w14:textId="77777777">
        <w:trPr>
          <w:cantSplit/>
          <w:trHeight w:val="1401"/>
        </w:trPr>
        <w:tc>
          <w:tcPr>
            <w:tcW w:w="567" w:type="dxa"/>
          </w:tcPr>
          <w:p w14:paraId="0060773B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FCAD48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узора в полосе из веточек с листочками</w:t>
            </w:r>
          </w:p>
        </w:tc>
        <w:tc>
          <w:tcPr>
            <w:tcW w:w="708" w:type="dxa"/>
          </w:tcPr>
          <w:p w14:paraId="7347D419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25A0ACDD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 рисования узоров, орнамента, украшения.</w:t>
            </w:r>
          </w:p>
          <w:p w14:paraId="201467FD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расположение узора в полосе</w:t>
            </w:r>
          </w:p>
          <w:p w14:paraId="49E6163F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AF057B7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орнаменты, находят в них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природные и геометрические мотивы. Получают первичные навыки декоративного изображения.</w:t>
            </w:r>
          </w:p>
          <w:p w14:paraId="1161BF6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Работают по шаблонам.</w:t>
            </w:r>
          </w:p>
          <w:p w14:paraId="6DF7B30B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</w:t>
            </w:r>
          </w:p>
        </w:tc>
        <w:tc>
          <w:tcPr>
            <w:tcW w:w="3402" w:type="dxa"/>
          </w:tcPr>
          <w:p w14:paraId="529C9FC9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Понимают значение слов узор, орнамент.</w:t>
            </w:r>
          </w:p>
          <w:p w14:paraId="5DAAC659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Называют простые формы.  </w:t>
            </w:r>
          </w:p>
          <w:p w14:paraId="7B88267C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подбирают цвета.</w:t>
            </w:r>
          </w:p>
          <w:p w14:paraId="3139614D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 w14:paraId="38696E87" w14:textId="77777777">
        <w:trPr>
          <w:cantSplit/>
          <w:trHeight w:val="2018"/>
        </w:trPr>
        <w:tc>
          <w:tcPr>
            <w:tcW w:w="567" w:type="dxa"/>
          </w:tcPr>
          <w:p w14:paraId="73C5D8D6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81C707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14:paraId="4613922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7DB6F02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383E9571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F7D150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25CBEB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0CD8C0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E42A8B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410CCE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439533C5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рабочего места для рисования гуашью.</w:t>
            </w:r>
          </w:p>
          <w:p w14:paraId="4DEFED00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 свойств гуаши. </w:t>
            </w:r>
          </w:p>
          <w:p w14:paraId="0863EA13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ТБ при работе с красками.</w:t>
            </w:r>
          </w:p>
          <w:p w14:paraId="7C17A2E8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названий, форм овощей и фруктов</w:t>
            </w:r>
          </w:p>
          <w:p w14:paraId="31D18D7A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</w:tcPr>
          <w:p w14:paraId="4F2D4A13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помощью учителя организовывают свое рабочее место.</w:t>
            </w:r>
          </w:p>
          <w:p w14:paraId="177FA30E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 по наводящим вопросам.</w:t>
            </w:r>
          </w:p>
          <w:p w14:paraId="169F15FF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форму овощей и фруктов.</w:t>
            </w:r>
          </w:p>
          <w:p w14:paraId="701B9D2B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Рисуют овощи и фрукты с помощью шаблонов, под контролем учителя</w:t>
            </w:r>
          </w:p>
          <w:p w14:paraId="6E696A09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5D15DF5E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 организовывают свое рабочее место.</w:t>
            </w:r>
          </w:p>
          <w:p w14:paraId="2B26FBFB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свойства гуаши.</w:t>
            </w:r>
          </w:p>
          <w:p w14:paraId="119D961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и различают овощи и фрукты.</w:t>
            </w:r>
          </w:p>
          <w:p w14:paraId="6592C165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 выполняют самостоятельно</w:t>
            </w:r>
          </w:p>
          <w:p w14:paraId="4A123AE0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5094CF6C" w14:textId="77777777">
        <w:trPr>
          <w:cantSplit/>
          <w:trHeight w:val="750"/>
        </w:trPr>
        <w:tc>
          <w:tcPr>
            <w:tcW w:w="567" w:type="dxa"/>
          </w:tcPr>
          <w:p w14:paraId="3FC21200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339657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14:paraId="1BF73DE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770FC546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33100B4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098CD47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7AC0C6BA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7D182190" w14:textId="77777777">
        <w:trPr>
          <w:cantSplit/>
          <w:trHeight w:val="5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7E633D4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55F44C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2DF3ED2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0979C9AC" w14:textId="77777777" w:rsidR="003B33C7" w:rsidRDefault="002B3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гофрированной бумагой. Знакомство с понятиями сгибание,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скручивание, объемная поделка</w:t>
            </w:r>
          </w:p>
          <w:p w14:paraId="203A749F" w14:textId="77777777" w:rsidR="003B33C7" w:rsidRDefault="003B3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D98C6E2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работать с новым материалом — гофрированной бумагой. </w:t>
            </w:r>
          </w:p>
          <w:p w14:paraId="6912C51C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навыками работы в технике объёмной аппликации.</w:t>
            </w:r>
          </w:p>
          <w:p w14:paraId="1020AA80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цвета под контролем учителя. </w:t>
            </w:r>
          </w:p>
          <w:p w14:paraId="5039B67B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14:paraId="511A7F8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роль цвета в создании аппликации. Осваивают технику сгибания, скручивания при работе с гофрированной бумагой. </w:t>
            </w:r>
          </w:p>
          <w:p w14:paraId="009C0929" w14:textId="77777777" w:rsidR="003B33C7" w:rsidRDefault="002B3DF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Обретают опыт творчества и художественно-практические навыки в создании объемной аппликации</w:t>
            </w:r>
          </w:p>
        </w:tc>
      </w:tr>
      <w:tr w:rsidR="003B33C7" w14:paraId="70DF44C6" w14:textId="77777777">
        <w:trPr>
          <w:cantSplit/>
          <w:trHeight w:val="2062"/>
        </w:trPr>
        <w:tc>
          <w:tcPr>
            <w:tcW w:w="567" w:type="dxa"/>
            <w:tcBorders>
              <w:top w:val="single" w:sz="4" w:space="0" w:color="000000"/>
            </w:tcBorders>
          </w:tcPr>
          <w:p w14:paraId="21CC8FF2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FBAF4E1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2513DE6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01C0521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4A19CBF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AB1C4F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26B0FFD7" w14:textId="77777777">
        <w:trPr>
          <w:cantSplit/>
          <w:trHeight w:val="2018"/>
        </w:trPr>
        <w:tc>
          <w:tcPr>
            <w:tcW w:w="567" w:type="dxa"/>
          </w:tcPr>
          <w:p w14:paraId="405E4D7A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CCF0A5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симметричного узора</w:t>
            </w:r>
          </w:p>
        </w:tc>
        <w:tc>
          <w:tcPr>
            <w:tcW w:w="708" w:type="dxa"/>
          </w:tcPr>
          <w:p w14:paraId="2DCDE289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4E787DB5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образа бабочки цветными карандашами. </w:t>
            </w:r>
          </w:p>
          <w:p w14:paraId="7F7B5DB8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трафарета. </w:t>
            </w:r>
          </w:p>
          <w:p w14:paraId="3AC75B4C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пропорций, выбора цвета.  Развитие чувства гармонии и красоты, восприятия цвета. </w:t>
            </w:r>
          </w:p>
          <w:p w14:paraId="0D064B67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основных и дополнительных цветов</w:t>
            </w:r>
          </w:p>
        </w:tc>
        <w:tc>
          <w:tcPr>
            <w:tcW w:w="3544" w:type="dxa"/>
          </w:tcPr>
          <w:p w14:paraId="45876B42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листе под контролем  учителя.</w:t>
            </w:r>
          </w:p>
          <w:p w14:paraId="772AAFB2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Стараются соблюдать пропорции.</w:t>
            </w:r>
          </w:p>
          <w:p w14:paraId="3BA32F02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учителя.</w:t>
            </w:r>
          </w:p>
          <w:p w14:paraId="7E4F369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Составляют узор, используя трафареты.</w:t>
            </w:r>
          </w:p>
          <w:p w14:paraId="3FED4685" w14:textId="77777777"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0CB74140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в плоскости листа.</w:t>
            </w:r>
          </w:p>
          <w:p w14:paraId="6D4EDB0F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 пропорции.</w:t>
            </w:r>
          </w:p>
          <w:p w14:paraId="0536D21A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 образцу.</w:t>
            </w:r>
          </w:p>
          <w:p w14:paraId="2326E878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 w14:paraId="0276074A" w14:textId="77777777">
        <w:trPr>
          <w:cantSplit/>
          <w:trHeight w:val="2018"/>
        </w:trPr>
        <w:tc>
          <w:tcPr>
            <w:tcW w:w="567" w:type="dxa"/>
          </w:tcPr>
          <w:p w14:paraId="6F539014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3CB3936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14:paraId="565EC6D3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14:paraId="0CFE7063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182A306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14:paraId="258EA55F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-  основные и составные цвета .</w:t>
            </w:r>
          </w:p>
          <w:p w14:paraId="6C6B06D3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14:paraId="60F1BA45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(оранжевый зеленый, фиолетовый).</w:t>
            </w:r>
          </w:p>
          <w:p w14:paraId="3483DF6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14:paraId="421D5ECF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работы с акварельными красками</w:t>
            </w:r>
          </w:p>
        </w:tc>
        <w:tc>
          <w:tcPr>
            <w:tcW w:w="3544" w:type="dxa"/>
            <w:vMerge w:val="restart"/>
          </w:tcPr>
          <w:p w14:paraId="7BCB0B7B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свойства акварельных красок по наводящим вопросам.</w:t>
            </w:r>
          </w:p>
          <w:p w14:paraId="3784572F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14:paraId="6B117652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Смешивают краски под контролем учителя</w:t>
            </w:r>
          </w:p>
        </w:tc>
        <w:tc>
          <w:tcPr>
            <w:tcW w:w="3402" w:type="dxa"/>
            <w:vMerge w:val="restart"/>
          </w:tcPr>
          <w:p w14:paraId="17F5163C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Владеют навыками работы с акварельными красками.</w:t>
            </w:r>
          </w:p>
          <w:p w14:paraId="3062CBBF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14:paraId="592F30F5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3B33C7" w14:paraId="5394F050" w14:textId="77777777">
        <w:trPr>
          <w:cantSplit/>
          <w:trHeight w:val="1329"/>
        </w:trPr>
        <w:tc>
          <w:tcPr>
            <w:tcW w:w="567" w:type="dxa"/>
          </w:tcPr>
          <w:p w14:paraId="05026506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7EA411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14:paraId="00CF084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14:paraId="217C5D10" w14:textId="77777777" w:rsidR="003B33C7" w:rsidRDefault="002B3D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14:paraId="3B0AF22D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14:paraId="2DF972A4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5AFC7E8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 w14:paraId="5282515A" w14:textId="77777777">
        <w:trPr>
          <w:cantSplit/>
          <w:trHeight w:val="2018"/>
        </w:trPr>
        <w:tc>
          <w:tcPr>
            <w:tcW w:w="567" w:type="dxa"/>
          </w:tcPr>
          <w:p w14:paraId="13D40F85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14:paraId="49642EB8" w14:textId="77777777" w:rsidR="003B33C7" w:rsidRDefault="002B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 по сырой бумаге</w:t>
            </w:r>
          </w:p>
        </w:tc>
        <w:tc>
          <w:tcPr>
            <w:tcW w:w="708" w:type="dxa"/>
          </w:tcPr>
          <w:p w14:paraId="236114AC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5E62DD6E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свойств акварельных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красок.</w:t>
            </w:r>
          </w:p>
          <w:p w14:paraId="11D5A1BA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акварельными красками по сырой бумаге.</w:t>
            </w:r>
          </w:p>
          <w:p w14:paraId="4BAA0B1A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Прорисовывание кистью на непросохшей бумаге. </w:t>
            </w:r>
          </w:p>
          <w:p w14:paraId="5578B691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процесса выполнения, последовательность, вливание красок одна в другую</w:t>
            </w:r>
          </w:p>
        </w:tc>
        <w:tc>
          <w:tcPr>
            <w:tcW w:w="3544" w:type="dxa"/>
          </w:tcPr>
          <w:p w14:paraId="1300B584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понятия «рисование по сырому», «мазок». </w:t>
            </w:r>
          </w:p>
          <w:p w14:paraId="1D403E74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Прорисовывают кистью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сырой бумаге в совместной деятельности с учителем.</w:t>
            </w:r>
          </w:p>
          <w:p w14:paraId="44A8B624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цветовые пятна необходимой формы и нужного размера в данной технике</w:t>
            </w:r>
          </w:p>
        </w:tc>
        <w:tc>
          <w:tcPr>
            <w:tcW w:w="3402" w:type="dxa"/>
          </w:tcPr>
          <w:p w14:paraId="1760604B" w14:textId="77777777" w:rsidR="003B33C7" w:rsidRDefault="002B3DFE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Усваивают информацию о существовании двух способов рисования «</w:t>
            </w:r>
            <w:proofErr w:type="spellStart"/>
            <w:r>
              <w:rPr>
                <w:b w:val="0"/>
              </w:rPr>
              <w:t>по-сырому</w:t>
            </w:r>
            <w:proofErr w:type="spellEnd"/>
            <w:r>
              <w:rPr>
                <w:b w:val="0"/>
              </w:rPr>
              <w:t xml:space="preserve">». </w:t>
            </w:r>
          </w:p>
          <w:p w14:paraId="675ACF39" w14:textId="77777777" w:rsidR="003B33C7" w:rsidRDefault="002B3DFE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Прорисовывают полусухой кистью по сырому листу. </w:t>
            </w:r>
          </w:p>
          <w:p w14:paraId="21CC9D78" w14:textId="77777777" w:rsidR="003B33C7" w:rsidRDefault="002B3DFE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Собл</w:t>
            </w:r>
            <w:r>
              <w:rPr>
                <w:b w:val="0"/>
              </w:rPr>
              <w:t xml:space="preserve">юдают последовательность в выполнении работы. </w:t>
            </w:r>
          </w:p>
          <w:p w14:paraId="41C1BD51" w14:textId="77777777" w:rsidR="003B33C7" w:rsidRDefault="002B3DFE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Называют правила работы с акварелью. </w:t>
            </w:r>
          </w:p>
          <w:p w14:paraId="40889329" w14:textId="77777777" w:rsidR="003B33C7" w:rsidRDefault="002B3DFE">
            <w:pPr>
              <w:pStyle w:val="4"/>
              <w:jc w:val="left"/>
            </w:pPr>
            <w:r>
              <w:rPr>
                <w:b w:val="0"/>
              </w:rPr>
              <w:t>Правильно смешивать краски во время работы</w:t>
            </w:r>
          </w:p>
        </w:tc>
      </w:tr>
      <w:tr w:rsidR="003B33C7" w14:paraId="6F1F6543" w14:textId="77777777">
        <w:trPr>
          <w:cantSplit/>
          <w:trHeight w:val="2018"/>
        </w:trPr>
        <w:tc>
          <w:tcPr>
            <w:tcW w:w="567" w:type="dxa"/>
          </w:tcPr>
          <w:p w14:paraId="6C77D225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4BC5B739" w14:textId="77777777" w:rsidR="003B33C7" w:rsidRDefault="002B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ярких и нежных цветов. Рисование</w:t>
            </w:r>
          </w:p>
        </w:tc>
        <w:tc>
          <w:tcPr>
            <w:tcW w:w="708" w:type="dxa"/>
          </w:tcPr>
          <w:p w14:paraId="7B12E131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60CB0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техникой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 техникой работы кистью. </w:t>
            </w:r>
          </w:p>
          <w:p w14:paraId="66318763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работы.</w:t>
            </w:r>
          </w:p>
          <w:p w14:paraId="1523DDCC" w14:textId="77777777" w:rsidR="003B33C7" w:rsidRDefault="002B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акварельными красками</w:t>
            </w:r>
          </w:p>
        </w:tc>
        <w:tc>
          <w:tcPr>
            <w:tcW w:w="3544" w:type="dxa"/>
          </w:tcPr>
          <w:p w14:paraId="1C00A61D" w14:textId="77777777" w:rsidR="003B33C7" w:rsidRDefault="002B3DFE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Рассматривают картины, отвечают на вопросы учителя.</w:t>
            </w:r>
          </w:p>
          <w:p w14:paraId="5FF1798E" w14:textId="77777777" w:rsidR="003B33C7" w:rsidRDefault="002B3DFE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Продолжать учиться пользоваться трафаретом. Следуют в своей работе условиям творческого задания</w:t>
            </w:r>
          </w:p>
        </w:tc>
        <w:tc>
          <w:tcPr>
            <w:tcW w:w="3402" w:type="dxa"/>
          </w:tcPr>
          <w:p w14:paraId="4DD12051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одежды для человека. </w:t>
            </w:r>
          </w:p>
          <w:p w14:paraId="6AD1943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понятий «яркие цвета»,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цвета». </w:t>
            </w:r>
          </w:p>
          <w:p w14:paraId="052F3B0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и выборе цвета для одежды мальчика и девочки. </w:t>
            </w:r>
          </w:p>
          <w:p w14:paraId="7FF82E91" w14:textId="77777777" w:rsidR="003B33C7" w:rsidRDefault="002B3DF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последовательно, с учетом композиции рисунка</w:t>
            </w:r>
          </w:p>
        </w:tc>
      </w:tr>
      <w:tr w:rsidR="003B33C7" w14:paraId="32238101" w14:textId="77777777">
        <w:trPr>
          <w:cantSplit/>
          <w:trHeight w:val="2018"/>
        </w:trPr>
        <w:tc>
          <w:tcPr>
            <w:tcW w:w="567" w:type="dxa"/>
          </w:tcPr>
          <w:p w14:paraId="227CAD75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14:paraId="24172D8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рельной краской, начиная с цветового пятна</w:t>
            </w:r>
          </w:p>
        </w:tc>
        <w:tc>
          <w:tcPr>
            <w:tcW w:w="708" w:type="dxa"/>
          </w:tcPr>
          <w:p w14:paraId="283B8870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EE011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пользоваться родственными сочетаниями цветов (тепло холод). </w:t>
            </w:r>
          </w:p>
          <w:p w14:paraId="5BAC7F0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выполнение работы </w:t>
            </w:r>
          </w:p>
        </w:tc>
        <w:tc>
          <w:tcPr>
            <w:tcW w:w="3544" w:type="dxa"/>
          </w:tcPr>
          <w:p w14:paraId="03915DA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значение цветового пятна в рисунке. Пользуются родственными сочетаниями цветов. </w:t>
            </w:r>
          </w:p>
          <w:p w14:paraId="7AC26EA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 насыщенность цвета.</w:t>
            </w:r>
          </w:p>
          <w:p w14:paraId="101D376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совместной деятельности с учителем</w:t>
            </w:r>
          </w:p>
          <w:p w14:paraId="4BE3E9D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F0BD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прорисовка, и учатся ее использовать в работе. Последовательно выполняют работу согласно замыслу и с учетом композиции. </w:t>
            </w:r>
          </w:p>
          <w:p w14:paraId="67C6010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ехнике акварели</w:t>
            </w:r>
          </w:p>
        </w:tc>
      </w:tr>
      <w:tr w:rsidR="003B33C7" w14:paraId="77F0FE8C" w14:textId="77777777">
        <w:trPr>
          <w:cantSplit/>
        </w:trPr>
        <w:tc>
          <w:tcPr>
            <w:tcW w:w="567" w:type="dxa"/>
          </w:tcPr>
          <w:p w14:paraId="1718DF87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044018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14:paraId="3BFC715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14:paraId="5E93E3E6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A9AE69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Каргопольской игрушка. Подготовка пластилина к работе. Последовательное выполнение работы. Соединение частей в одно целое. </w:t>
            </w:r>
          </w:p>
          <w:p w14:paraId="538D083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Совмещение. </w:t>
            </w:r>
          </w:p>
          <w:p w14:paraId="6482271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234F4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5A595D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каргопольской игрушкой, промыслом. Слушают и понимают заданный вопрос, понятно отвечать на него. </w:t>
            </w:r>
          </w:p>
          <w:p w14:paraId="0C72F9F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интерес к лепке, рисунку. </w:t>
            </w:r>
          </w:p>
          <w:p w14:paraId="31EBE81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предметы (каргапольские лошадки), предложенные учителем</w:t>
            </w:r>
          </w:p>
        </w:tc>
        <w:tc>
          <w:tcPr>
            <w:tcW w:w="3402" w:type="dxa"/>
            <w:vMerge w:val="restart"/>
          </w:tcPr>
          <w:p w14:paraId="4233D47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центр композиции рисунка. </w:t>
            </w:r>
          </w:p>
          <w:p w14:paraId="596B64E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предметы (лепят лошадок), состоящие из нескольких частей, соединяя их путем прижимания друг к другу.</w:t>
            </w:r>
          </w:p>
          <w:p w14:paraId="0809B85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</w:tc>
      </w:tr>
      <w:tr w:rsidR="003B33C7" w14:paraId="2483E1EE" w14:textId="77777777">
        <w:trPr>
          <w:cantSplit/>
        </w:trPr>
        <w:tc>
          <w:tcPr>
            <w:tcW w:w="567" w:type="dxa"/>
          </w:tcPr>
          <w:p w14:paraId="73623C1D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AA91D1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14:paraId="64CE059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14:paraId="4EB99D4A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1D41080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F89D88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45F2E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 w14:paraId="2E8EDA82" w14:textId="77777777">
        <w:trPr>
          <w:cantSplit/>
        </w:trPr>
        <w:tc>
          <w:tcPr>
            <w:tcW w:w="567" w:type="dxa"/>
          </w:tcPr>
          <w:p w14:paraId="727F3DC7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14:paraId="1671DEB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из Каргополя рисование</w:t>
            </w:r>
          </w:p>
        </w:tc>
        <w:tc>
          <w:tcPr>
            <w:tcW w:w="708" w:type="dxa"/>
          </w:tcPr>
          <w:p w14:paraId="297A3A8C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24D07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композицией — главным средством выразительности художественного произведения. </w:t>
            </w:r>
          </w:p>
          <w:p w14:paraId="0C5D791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контраста в композиции.</w:t>
            </w:r>
          </w:p>
          <w:p w14:paraId="78FBFCE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  <w:tc>
          <w:tcPr>
            <w:tcW w:w="3544" w:type="dxa"/>
          </w:tcPr>
          <w:p w14:paraId="762188D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от общего к частному.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ализируют форму частей, соблюдать пропорции. Развивают навыки работы с живописными материалами (акварель). </w:t>
            </w:r>
          </w:p>
          <w:p w14:paraId="7F8CCF5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красоту природы, зимнее состояние природы</w:t>
            </w:r>
          </w:p>
        </w:tc>
        <w:tc>
          <w:tcPr>
            <w:tcW w:w="3402" w:type="dxa"/>
          </w:tcPr>
          <w:p w14:paraId="57FA3D7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Каргопольской лошадки, тщательно прорисовывают все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рисунка.</w:t>
            </w:r>
          </w:p>
          <w:p w14:paraId="36145BB1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для создания образа зимней природы</w:t>
            </w:r>
          </w:p>
          <w:p w14:paraId="460E52E4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 w14:paraId="4A99F33B" w14:textId="77777777">
        <w:trPr>
          <w:cantSplit/>
          <w:trHeight w:val="2145"/>
        </w:trPr>
        <w:tc>
          <w:tcPr>
            <w:tcW w:w="567" w:type="dxa"/>
          </w:tcPr>
          <w:p w14:paraId="3961735C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A936AD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14:paraId="34775CF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236C19A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9AE288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5955BF5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14:paraId="499AA04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14:paraId="4C03DA0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ACFF94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14:paraId="279B4EF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учителя готовят рабочее место.</w:t>
            </w:r>
          </w:p>
          <w:p w14:paraId="0C30633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цвета.</w:t>
            </w:r>
          </w:p>
          <w:p w14:paraId="375A415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</w:t>
            </w:r>
          </w:p>
          <w:p w14:paraId="1C8A829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8C0099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ластилина.</w:t>
            </w:r>
          </w:p>
          <w:p w14:paraId="4A3B89B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691F185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68F643F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</w:tc>
      </w:tr>
      <w:tr w:rsidR="003B33C7" w14:paraId="6DB44489" w14:textId="77777777">
        <w:trPr>
          <w:cantSplit/>
          <w:trHeight w:val="749"/>
        </w:trPr>
        <w:tc>
          <w:tcPr>
            <w:tcW w:w="567" w:type="dxa"/>
          </w:tcPr>
          <w:p w14:paraId="0F15077D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4CCECD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14:paraId="34A721A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AC25E22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DA1F1C0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C443D2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6A867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66FBDCBC" w14:textId="77777777">
        <w:trPr>
          <w:cantSplit/>
          <w:trHeight w:val="1437"/>
        </w:trPr>
        <w:tc>
          <w:tcPr>
            <w:tcW w:w="567" w:type="dxa"/>
          </w:tcPr>
          <w:p w14:paraId="37B63168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6392438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14:paraId="7D34E58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8" w:type="dxa"/>
          </w:tcPr>
          <w:p w14:paraId="715696A7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1DE757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картины П. Митурича «Сухое дерево». </w:t>
            </w:r>
          </w:p>
          <w:p w14:paraId="6E4C0B6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художественными материалами и художественными техниками. </w:t>
            </w:r>
          </w:p>
          <w:p w14:paraId="765E2D5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графическими средствами эмоционального состояния природы, человека. Поэтапное выполнение работы</w:t>
            </w:r>
          </w:p>
        </w:tc>
        <w:tc>
          <w:tcPr>
            <w:tcW w:w="3544" w:type="dxa"/>
            <w:vMerge w:val="restart"/>
          </w:tcPr>
          <w:p w14:paraId="15FEEC1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ртины.</w:t>
            </w:r>
          </w:p>
          <w:p w14:paraId="6FB3840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особенности техники работы с краской гуашь от техники работы акварелью. </w:t>
            </w:r>
          </w:p>
          <w:p w14:paraId="54DC9BF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2E583F2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14:paraId="0A7B8EA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картины, отвечают на вопросы.</w:t>
            </w:r>
          </w:p>
          <w:p w14:paraId="411BEA6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холодные, контрастные и сближенные) подойдут для передачи радостного солнечного зимнего состояния природы. Прорисовывают детали кистью (целиком и концом кисти)</w:t>
            </w:r>
          </w:p>
        </w:tc>
      </w:tr>
      <w:tr w:rsidR="003B33C7" w14:paraId="5AE7C122" w14:textId="77777777">
        <w:trPr>
          <w:cantSplit/>
          <w:trHeight w:val="2175"/>
        </w:trPr>
        <w:tc>
          <w:tcPr>
            <w:tcW w:w="567" w:type="dxa"/>
          </w:tcPr>
          <w:p w14:paraId="67501367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14:paraId="060540F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14:paraId="129A28D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черной гуашью</w:t>
            </w:r>
          </w:p>
        </w:tc>
        <w:tc>
          <w:tcPr>
            <w:tcW w:w="708" w:type="dxa"/>
          </w:tcPr>
          <w:p w14:paraId="3F1C6850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FDA9A1B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056DDD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8A623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3E0FE1CC" w14:textId="77777777">
        <w:trPr>
          <w:cantSplit/>
        </w:trPr>
        <w:tc>
          <w:tcPr>
            <w:tcW w:w="567" w:type="dxa"/>
          </w:tcPr>
          <w:p w14:paraId="07E922AD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15E3FADA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B32E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детей. </w:t>
            </w:r>
          </w:p>
          <w:p w14:paraId="3C7D444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14:paraId="2CB128A4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70F50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А. Дейнеки «Лыжники», Н. Крымова «Зимний пейзаж». Умение лепить из пластилина фигурок человечков в движении</w:t>
            </w:r>
          </w:p>
          <w:p w14:paraId="3F757C31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A2B6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произведения художников,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изобразивших зимние игры детей.</w:t>
            </w:r>
          </w:p>
          <w:p w14:paraId="01D10DA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 по наводящим вопросам.</w:t>
            </w:r>
          </w:p>
          <w:p w14:paraId="4C06833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30E46E89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145E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наблюдениях и впечатлениях от просмотра иллюстраций картин и рисунков детей.</w:t>
            </w:r>
          </w:p>
          <w:p w14:paraId="02946BD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технике лепки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в рельефе). </w:t>
            </w:r>
          </w:p>
          <w:p w14:paraId="12FAE42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подведении итогов творческой работы. </w:t>
            </w:r>
          </w:p>
        </w:tc>
      </w:tr>
      <w:tr w:rsidR="003B33C7" w14:paraId="159CF913" w14:textId="77777777">
        <w:trPr>
          <w:cantSplit/>
        </w:trPr>
        <w:tc>
          <w:tcPr>
            <w:tcW w:w="567" w:type="dxa"/>
          </w:tcPr>
          <w:p w14:paraId="025624FB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D56AC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снеговика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F6F2E77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565C9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снеговика. </w:t>
            </w:r>
          </w:p>
          <w:p w14:paraId="372B63D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 определенной последовательности, по порядку. </w:t>
            </w:r>
          </w:p>
          <w:p w14:paraId="16A1745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пропорций. </w:t>
            </w:r>
          </w:p>
          <w:p w14:paraId="4AF9DE0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«планов» рисунка. </w:t>
            </w:r>
          </w:p>
          <w:p w14:paraId="6EC7FFB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акварельных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</w:p>
        </w:tc>
        <w:tc>
          <w:tcPr>
            <w:tcW w:w="3544" w:type="dxa"/>
          </w:tcPr>
          <w:p w14:paraId="09A9363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как выглядит снеговик. </w:t>
            </w:r>
          </w:p>
          <w:p w14:paraId="3B92B5A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064E917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навыки работы акварелью.</w:t>
            </w:r>
          </w:p>
          <w:p w14:paraId="0F2E7F7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 помощью трафарета.</w:t>
            </w:r>
          </w:p>
        </w:tc>
        <w:tc>
          <w:tcPr>
            <w:tcW w:w="3402" w:type="dxa"/>
          </w:tcPr>
          <w:p w14:paraId="05DD6CF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рисунка. Овладевают  живописными навыками работы в технике акв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арели. </w:t>
            </w:r>
          </w:p>
          <w:p w14:paraId="1AA962E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при изображении снеговика. </w:t>
            </w:r>
          </w:p>
          <w:p w14:paraId="6F43C301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плановость (задний, передний планы), при создании рисунка.</w:t>
            </w:r>
          </w:p>
        </w:tc>
      </w:tr>
      <w:tr w:rsidR="003B33C7" w14:paraId="27F44EA3" w14:textId="77777777">
        <w:trPr>
          <w:cantSplit/>
        </w:trPr>
        <w:tc>
          <w:tcPr>
            <w:tcW w:w="567" w:type="dxa"/>
          </w:tcPr>
          <w:p w14:paraId="420BFD2F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14:paraId="60FCBF27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E1528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E7F23" w14:textId="77777777"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220593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E0BD51F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6FBD1F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глиняными изделиями народных мастеров.</w:t>
            </w:r>
          </w:p>
          <w:p w14:paraId="35B1CF9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элементов косовской росписи. Соблюдение симметрии, центр композиции. </w:t>
            </w:r>
          </w:p>
          <w:p w14:paraId="0174860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необходимого цвета</w:t>
            </w:r>
          </w:p>
        </w:tc>
        <w:tc>
          <w:tcPr>
            <w:tcW w:w="3544" w:type="dxa"/>
            <w:vMerge w:val="restart"/>
          </w:tcPr>
          <w:p w14:paraId="6E4695A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города, где изготавливают косовскую керамику. </w:t>
            </w:r>
          </w:p>
          <w:p w14:paraId="24E8231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изделия косовской керамики. </w:t>
            </w:r>
          </w:p>
          <w:p w14:paraId="78967B9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линию, точку, пятно как основу изобразительног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образа для выполнения узора косовской росписи на плоскости листа.</w:t>
            </w:r>
          </w:p>
        </w:tc>
        <w:tc>
          <w:tcPr>
            <w:tcW w:w="3402" w:type="dxa"/>
            <w:vMerge w:val="restart"/>
          </w:tcPr>
          <w:p w14:paraId="400F90E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первичными навыками в создании косовской росписи в технике акварели. </w:t>
            </w:r>
          </w:p>
          <w:p w14:paraId="30374B0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«узор» («орнамент»).</w:t>
            </w:r>
          </w:p>
          <w:p w14:paraId="54464C9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изображения на основе точечек, ромбиков, волнистых линий,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ерточек — простых элементов косовской росписи.</w:t>
            </w:r>
          </w:p>
        </w:tc>
      </w:tr>
      <w:tr w:rsidR="003B33C7" w14:paraId="47270FBA" w14:textId="77777777">
        <w:trPr>
          <w:cantSplit/>
          <w:trHeight w:val="2093"/>
        </w:trPr>
        <w:tc>
          <w:tcPr>
            <w:tcW w:w="567" w:type="dxa"/>
          </w:tcPr>
          <w:p w14:paraId="627995A2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D6E608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</w:tcPr>
          <w:p w14:paraId="3E7B3FB1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4738F4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609F5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CD9703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1203AF34" w14:textId="77777777">
        <w:trPr>
          <w:cantSplit/>
        </w:trPr>
        <w:tc>
          <w:tcPr>
            <w:tcW w:w="567" w:type="dxa"/>
          </w:tcPr>
          <w:p w14:paraId="409330E8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9C8190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3C763A0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14:paraId="1E9DEA41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Украшение сосудов орнаментом (узором) </w:t>
            </w:r>
          </w:p>
        </w:tc>
        <w:tc>
          <w:tcPr>
            <w:tcW w:w="708" w:type="dxa"/>
          </w:tcPr>
          <w:p w14:paraId="2B3077D0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D7122E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«сосуд», «силуэт». Примеры сосудов -  вазы, чаши, блюда, бокалы, тарелки и т. д. </w:t>
            </w:r>
          </w:p>
          <w:p w14:paraId="7853F40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14:paraId="47C62FD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92585C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8ABC4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865A91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14:paraId="0F1595A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трафаретам, под контролем учителя.</w:t>
            </w:r>
          </w:p>
          <w:p w14:paraId="4A1AF28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06D6C3C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402" w:type="dxa"/>
            <w:vMerge w:val="restart"/>
          </w:tcPr>
          <w:p w14:paraId="7820FBC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14:paraId="24692A9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7193960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свою работу с оригиналом (образцом),</w:t>
            </w:r>
          </w:p>
          <w:p w14:paraId="45EF8D11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3B33C7" w14:paraId="5DEDE064" w14:textId="77777777">
        <w:trPr>
          <w:cantSplit/>
        </w:trPr>
        <w:tc>
          <w:tcPr>
            <w:tcW w:w="567" w:type="dxa"/>
          </w:tcPr>
          <w:p w14:paraId="32651231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A77B36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0D2A227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14:paraId="247974A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Украшение сосудов орнаментом (узором)</w:t>
            </w:r>
          </w:p>
        </w:tc>
        <w:tc>
          <w:tcPr>
            <w:tcW w:w="708" w:type="dxa"/>
          </w:tcPr>
          <w:p w14:paraId="627D8F7F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5F6F101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D885C1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430A46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478B1E23" w14:textId="77777777">
        <w:trPr>
          <w:cantSplit/>
          <w:trHeight w:val="2018"/>
        </w:trPr>
        <w:tc>
          <w:tcPr>
            <w:tcW w:w="567" w:type="dxa"/>
          </w:tcPr>
          <w:p w14:paraId="09C648AE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14:paraId="16DEE15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птица». Рисование</w:t>
            </w:r>
          </w:p>
        </w:tc>
        <w:tc>
          <w:tcPr>
            <w:tcW w:w="708" w:type="dxa"/>
          </w:tcPr>
          <w:p w14:paraId="7F77FEA0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70448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14:paraId="2301A10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красивых ярких птиц. </w:t>
            </w:r>
          </w:p>
          <w:p w14:paraId="108B1C9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изображения жар-птицы, плывущих лебедей с фотографиями птиц в природе.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ссматривание того, как художник изобразил, какими средствами художественной выразительности, части тела сказочных птиц</w:t>
            </w:r>
          </w:p>
        </w:tc>
        <w:tc>
          <w:tcPr>
            <w:tcW w:w="3544" w:type="dxa"/>
          </w:tcPr>
          <w:p w14:paraId="43D4127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картину, отвечают на вопросы учителя.</w:t>
            </w:r>
          </w:p>
          <w:p w14:paraId="39D60C2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сказочных птиц и настоящих.</w:t>
            </w:r>
          </w:p>
          <w:p w14:paraId="639CACE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плоскости листа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14:paraId="0CA1DC0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трафарету.</w:t>
            </w:r>
          </w:p>
        </w:tc>
        <w:tc>
          <w:tcPr>
            <w:tcW w:w="3402" w:type="dxa"/>
          </w:tcPr>
          <w:p w14:paraId="3881F42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средствах выразительности, которые использует художник для достижения цельности композиции. </w:t>
            </w:r>
          </w:p>
          <w:p w14:paraId="6C800AD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</w:t>
            </w:r>
          </w:p>
          <w:p w14:paraId="072D3E1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навыки работы от общего к частному.</w:t>
            </w:r>
          </w:p>
          <w:p w14:paraId="6DB4AE2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форму частей, соблюдать пропорции.</w:t>
            </w:r>
          </w:p>
        </w:tc>
      </w:tr>
      <w:tr w:rsidR="003B33C7" w14:paraId="5EF27B26" w14:textId="77777777">
        <w:trPr>
          <w:cantSplit/>
        </w:trPr>
        <w:tc>
          <w:tcPr>
            <w:tcW w:w="567" w:type="dxa"/>
          </w:tcPr>
          <w:p w14:paraId="3F0FEF45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615AF9A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 Рисование. Украшение узором рамки для рисунка</w:t>
            </w:r>
          </w:p>
        </w:tc>
        <w:tc>
          <w:tcPr>
            <w:tcW w:w="708" w:type="dxa"/>
          </w:tcPr>
          <w:p w14:paraId="7A27DEAB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963B0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видами орнамента, узора, его символами и принципами композиционного построения, которые И. Билибин использовал в своих работах. Выполнение орнаментальной композиции. Создание условий для развития умения творчески преображать формы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мира в условно декоративные. </w:t>
            </w:r>
          </w:p>
          <w:p w14:paraId="2C62A35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разнообразной линией, связанной с созданием рисунка в композиции изделия.</w:t>
            </w:r>
          </w:p>
        </w:tc>
        <w:tc>
          <w:tcPr>
            <w:tcW w:w="3544" w:type="dxa"/>
          </w:tcPr>
          <w:p w14:paraId="5F21958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орнамента, узора, его символами и принципами композиционного построения. </w:t>
            </w:r>
          </w:p>
          <w:p w14:paraId="2673249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орнамент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альную композицию. </w:t>
            </w:r>
          </w:p>
          <w:p w14:paraId="2A5014B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внимательно рассказ учителя об отражении элементов природы в произведениях художника.</w:t>
            </w:r>
          </w:p>
        </w:tc>
        <w:tc>
          <w:tcPr>
            <w:tcW w:w="3402" w:type="dxa"/>
          </w:tcPr>
          <w:p w14:paraId="5D388CF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умения творчески преображать формы реального мира в условно-декоративные. </w:t>
            </w:r>
          </w:p>
          <w:p w14:paraId="5D84FF0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рамку для рисунка «Сказочная птица» красивым узо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ром. Размышляют о выборе элементов узора для создания целой композиции работы.</w:t>
            </w:r>
          </w:p>
          <w:p w14:paraId="52388FD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B33C7" w14:paraId="06D4F0E3" w14:textId="77777777">
        <w:trPr>
          <w:cantSplit/>
        </w:trPr>
        <w:tc>
          <w:tcPr>
            <w:tcW w:w="567" w:type="dxa"/>
          </w:tcPr>
          <w:p w14:paraId="176B576B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</w:tcPr>
          <w:p w14:paraId="0C056BF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Встречай птиц — вешай скворечники! Рисунок</w:t>
            </w:r>
          </w:p>
        </w:tc>
        <w:tc>
          <w:tcPr>
            <w:tcW w:w="708" w:type="dxa"/>
          </w:tcPr>
          <w:p w14:paraId="470B3F70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8D96B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14:paraId="73DAA01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14:paraId="253CC7D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рисунков детей. </w:t>
            </w:r>
          </w:p>
          <w:p w14:paraId="27CB0DD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лепки. Лепка фигурки человека. Рисование картинки, на которой дети встречают птиц.</w:t>
            </w:r>
          </w:p>
        </w:tc>
        <w:tc>
          <w:tcPr>
            <w:tcW w:w="3544" w:type="dxa"/>
          </w:tcPr>
          <w:p w14:paraId="33DE0A2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6838645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 наводящим вопросам.</w:t>
            </w:r>
          </w:p>
          <w:p w14:paraId="566E463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5F88289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трафарету, под контролем учителя.</w:t>
            </w:r>
          </w:p>
          <w:p w14:paraId="058ABBD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65518C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картине.</w:t>
            </w:r>
          </w:p>
          <w:p w14:paraId="79A42C7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изображают птиц. </w:t>
            </w:r>
          </w:p>
          <w:p w14:paraId="2A4A7E1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спользуют выразительные средства живописи и возможности лепки для создания образа весенней природы.</w:t>
            </w:r>
          </w:p>
        </w:tc>
      </w:tr>
      <w:tr w:rsidR="003B33C7" w14:paraId="491281F9" w14:textId="77777777">
        <w:trPr>
          <w:cantSplit/>
        </w:trPr>
        <w:tc>
          <w:tcPr>
            <w:tcW w:w="567" w:type="dxa"/>
          </w:tcPr>
          <w:p w14:paraId="3229D97B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14:paraId="0A891330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14:paraId="47B1C13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14:paraId="094D942D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03A433D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ритма везде: в себе, природе, вокруг себя.</w:t>
            </w:r>
          </w:p>
          <w:p w14:paraId="56323A2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</w:t>
            </w:r>
          </w:p>
          <w:p w14:paraId="5FEEA0F8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0A2436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работы художников, украшающих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жизни ритмическим узором. Понимают стремление людей украшать предметы ритмическим узором, создавать красоту.</w:t>
            </w:r>
          </w:p>
          <w:p w14:paraId="4C00A32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4F80F09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  <w:vMerge w:val="restart"/>
          </w:tcPr>
          <w:p w14:paraId="209B3C6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разные узоры в закладках для книги, предложенные учителем. Усваива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понятия (ритм, ритмично, повторение, чередование, элементы узора, штамп).</w:t>
            </w:r>
          </w:p>
          <w:p w14:paraId="7E6A24C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процесс изготовления штампа.</w:t>
            </w:r>
          </w:p>
        </w:tc>
      </w:tr>
      <w:tr w:rsidR="003B33C7" w14:paraId="0F0E9A75" w14:textId="77777777">
        <w:trPr>
          <w:cantSplit/>
        </w:trPr>
        <w:tc>
          <w:tcPr>
            <w:tcW w:w="567" w:type="dxa"/>
          </w:tcPr>
          <w:p w14:paraId="6610FB9B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14:paraId="3491547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14:paraId="4661DC9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14:paraId="3358E074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3A79A2E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FD2C0F5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4166B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70AB9786" w14:textId="77777777">
        <w:trPr>
          <w:cantSplit/>
          <w:trHeight w:val="835"/>
        </w:trPr>
        <w:tc>
          <w:tcPr>
            <w:tcW w:w="567" w:type="dxa"/>
          </w:tcPr>
          <w:p w14:paraId="3E48266A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0F674E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14:paraId="39F02EF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4E479506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2CDD59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33474D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Вырезания  узоров, орнаментов, украшений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</w:t>
            </w:r>
          </w:p>
          <w:p w14:paraId="3E72A62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расположение узора на посуде</w:t>
            </w:r>
          </w:p>
          <w:p w14:paraId="4F5D2EC3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4D7CDB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14:paraId="25FB2438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14:paraId="2EA94A2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</w:tc>
        <w:tc>
          <w:tcPr>
            <w:tcW w:w="3402" w:type="dxa"/>
            <w:vMerge w:val="restart"/>
          </w:tcPr>
          <w:p w14:paraId="2F8F149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14:paraId="1F15847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14:paraId="178808D3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  <w:p w14:paraId="58C74B9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3B33C7" w14:paraId="50E4FC5D" w14:textId="77777777">
        <w:trPr>
          <w:cantSplit/>
          <w:trHeight w:val="1912"/>
        </w:trPr>
        <w:tc>
          <w:tcPr>
            <w:tcW w:w="567" w:type="dxa"/>
          </w:tcPr>
          <w:p w14:paraId="01E0EE50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D2325A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14:paraId="3867CF5C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8" w:type="dxa"/>
          </w:tcPr>
          <w:p w14:paraId="018AD18B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595822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3AF2F5F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B91199" w14:textId="77777777"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 w14:paraId="2F08BF4C" w14:textId="77777777">
        <w:trPr>
          <w:cantSplit/>
        </w:trPr>
        <w:tc>
          <w:tcPr>
            <w:tcW w:w="567" w:type="dxa"/>
          </w:tcPr>
          <w:p w14:paraId="7BB25732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14:paraId="03C80A1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 из сказки «Колобок»</w:t>
            </w:r>
          </w:p>
          <w:p w14:paraId="2C379747" w14:textId="77777777"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B35BDA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7AAF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творческих способностей учащихся, развитие воображения, эстетического вкуса. </w:t>
            </w:r>
          </w:p>
          <w:p w14:paraId="1EC68772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в образах искусства нравственного выбора отдельного человека. </w:t>
            </w:r>
          </w:p>
          <w:p w14:paraId="4146DF5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спецификой художественного изображения.</w:t>
            </w:r>
          </w:p>
        </w:tc>
        <w:tc>
          <w:tcPr>
            <w:tcW w:w="3544" w:type="dxa"/>
          </w:tcPr>
          <w:p w14:paraId="56F36FB6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систему несложных действий с художественными материалами, выражая собственный замысел. Творчески играют в процессе работы с художественными материалами, изобретая, экспериментируя, моделируя в художественной деятельности свои впечатления от сказочного 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жета.</w:t>
            </w:r>
          </w:p>
        </w:tc>
        <w:tc>
          <w:tcPr>
            <w:tcW w:w="3402" w:type="dxa"/>
          </w:tcPr>
          <w:p w14:paraId="54118829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поэтичному видению мира, развивая фантазию и творческое воображение. Выделяют этапы работы в соответствии с поставленной целью.</w:t>
            </w:r>
          </w:p>
          <w:p w14:paraId="3FA16E1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Развивают навыки работы с живописными и графическими материалами. Создают иллюстрацию к сказке «Колобок»</w:t>
            </w:r>
          </w:p>
        </w:tc>
      </w:tr>
      <w:tr w:rsidR="003B33C7" w14:paraId="471824BC" w14:textId="77777777">
        <w:trPr>
          <w:cantSplit/>
          <w:trHeight w:val="2961"/>
        </w:trPr>
        <w:tc>
          <w:tcPr>
            <w:tcW w:w="567" w:type="dxa"/>
          </w:tcPr>
          <w:p w14:paraId="7D9F8BC4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</w:tcPr>
          <w:p w14:paraId="6CC1D12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 о лете, о походах в лес за грибами. «Летом за грибами!»</w:t>
            </w:r>
          </w:p>
        </w:tc>
        <w:tc>
          <w:tcPr>
            <w:tcW w:w="708" w:type="dxa"/>
          </w:tcPr>
          <w:p w14:paraId="6281447E" w14:textId="77777777" w:rsidR="003B33C7" w:rsidRDefault="002B3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2D7DB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лете, летнем отдыхе, походах в лес за грибами. </w:t>
            </w:r>
          </w:p>
          <w:p w14:paraId="303C136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А. Пластова «Летом». (жаркое лето, опушка леса, под березой в тени). Грибники: женщина и девочка, рядом 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14:paraId="0BC0DB97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картины.</w:t>
            </w:r>
          </w:p>
        </w:tc>
        <w:tc>
          <w:tcPr>
            <w:tcW w:w="3544" w:type="dxa"/>
          </w:tcPr>
          <w:p w14:paraId="00B4F7CA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 художника А. Пластова. Рассказывают о содержании картины по наводящим вопросам.</w:t>
            </w:r>
          </w:p>
          <w:p w14:paraId="3992C23F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  <w:p w14:paraId="4E32B7C4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</w:tcPr>
          <w:p w14:paraId="0AC0A715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1BD6920B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 и возможности лепки для создания рисунка «Летом за грибами!» .</w:t>
            </w:r>
          </w:p>
          <w:p w14:paraId="11AD796E" w14:textId="77777777" w:rsidR="003B33C7" w:rsidRDefault="002B3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лепки и акварели.</w:t>
            </w:r>
          </w:p>
        </w:tc>
      </w:tr>
    </w:tbl>
    <w:p w14:paraId="04462DD9" w14:textId="77777777" w:rsidR="003B33C7" w:rsidRDefault="003B33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33C7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1C39A" w14:textId="77777777" w:rsidR="002B3DFE" w:rsidRDefault="002B3DFE">
      <w:pPr>
        <w:spacing w:after="0" w:line="240" w:lineRule="auto"/>
      </w:pPr>
      <w:r>
        <w:separator/>
      </w:r>
    </w:p>
  </w:endnote>
  <w:endnote w:type="continuationSeparator" w:id="0">
    <w:p w14:paraId="241DCEC4" w14:textId="77777777" w:rsidR="002B3DFE" w:rsidRDefault="002B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15CDC" w14:textId="77777777" w:rsidR="003B33C7" w:rsidRDefault="002B3D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5982">
      <w:rPr>
        <w:noProof/>
        <w:color w:val="000000"/>
      </w:rPr>
      <w:t>2</w:t>
    </w:r>
    <w:r>
      <w:rPr>
        <w:color w:val="000000"/>
      </w:rPr>
      <w:fldChar w:fldCharType="end"/>
    </w:r>
  </w:p>
  <w:p w14:paraId="35E46972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C6CBE" w14:textId="77777777" w:rsidR="002B3DFE" w:rsidRDefault="002B3DFE">
      <w:pPr>
        <w:spacing w:after="0" w:line="240" w:lineRule="auto"/>
      </w:pPr>
      <w:r>
        <w:separator/>
      </w:r>
    </w:p>
  </w:footnote>
  <w:footnote w:type="continuationSeparator" w:id="0">
    <w:p w14:paraId="69D66A18" w14:textId="77777777" w:rsidR="002B3DFE" w:rsidRDefault="002B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33B5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72D06CF5" w14:textId="77777777"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72C6"/>
    <w:multiLevelType w:val="multilevel"/>
    <w:tmpl w:val="E31A10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D02E0C"/>
    <w:multiLevelType w:val="multilevel"/>
    <w:tmpl w:val="6C8CCED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73F87"/>
    <w:multiLevelType w:val="multilevel"/>
    <w:tmpl w:val="D572F9E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9A4E26"/>
    <w:multiLevelType w:val="multilevel"/>
    <w:tmpl w:val="AAF88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D43"/>
    <w:multiLevelType w:val="hybridMultilevel"/>
    <w:tmpl w:val="73E6D1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4702FE"/>
    <w:multiLevelType w:val="multilevel"/>
    <w:tmpl w:val="A4222A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4C0D5F"/>
    <w:multiLevelType w:val="multilevel"/>
    <w:tmpl w:val="464C3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C7"/>
    <w:rsid w:val="00142F5E"/>
    <w:rsid w:val="002B3DFE"/>
    <w:rsid w:val="003B33C7"/>
    <w:rsid w:val="006B5982"/>
    <w:rsid w:val="00912450"/>
    <w:rsid w:val="00A45A6C"/>
    <w:rsid w:val="00AC5F33"/>
    <w:rsid w:val="00CA413D"/>
    <w:rsid w:val="00CB16BF"/>
    <w:rsid w:val="00CC4F51"/>
    <w:rsid w:val="00F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486D"/>
  <w15:docId w15:val="{801002BE-D09F-4E0E-8FEA-962FAC4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2A4B2D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E135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EE1359"/>
  </w:style>
  <w:style w:type="paragraph" w:styleId="31">
    <w:name w:val="toc 3"/>
    <w:basedOn w:val="a"/>
    <w:next w:val="a"/>
    <w:autoRedefine/>
    <w:uiPriority w:val="39"/>
    <w:unhideWhenUsed/>
    <w:rsid w:val="00EE135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1359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91A32"/>
  </w:style>
  <w:style w:type="paragraph" w:styleId="HTML">
    <w:name w:val="HTML Preformatted"/>
    <w:basedOn w:val="a"/>
    <w:link w:val="HTML0"/>
    <w:uiPriority w:val="99"/>
    <w:unhideWhenUsed/>
    <w:rsid w:val="00B9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A32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UR8SKjmkjZPD3QsAxsJpZI70Q==">CgMxLjAyCWguM2R5NnZrbTIJaC4xdDNoNXNmMgloLjRkMzRvZzg4AHIhMWwtQ0o2X1lfWGxiQ0p2TE5BT0lwOURRUnl5NWdGLWh2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A7B47D-AE8F-4502-B629-1B1B917F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3846</Words>
  <Characters>21924</Characters>
  <Application>Microsoft Office Word</Application>
  <DocSecurity>0</DocSecurity>
  <Lines>182</Lines>
  <Paragraphs>51</Paragraphs>
  <ScaleCrop>false</ScaleCrop>
  <Company/>
  <LinksUpToDate>false</LinksUpToDate>
  <CharactersWithSpaces>25719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cp:lastPrinted>2023-08-21T19:55:00Z</cp:lastPrinted>
  <dcterms:created xsi:type="dcterms:W3CDTF">2023-06-28T21:31:00Z</dcterms:created>
  <dcterms:modified xsi:type="dcterms:W3CDTF">2024-04-02T11:38:00Z</dcterms:modified>
</cp:coreProperties>
</file>